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87" w:rsidRDefault="00F25487" w:rsidP="00F25487">
      <w:pPr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3BCD4CB" wp14:editId="1E3C43F8">
            <wp:simplePos x="0" y="0"/>
            <wp:positionH relativeFrom="column">
              <wp:posOffset>-137160</wp:posOffset>
            </wp:positionH>
            <wp:positionV relativeFrom="paragraph">
              <wp:posOffset>-177165</wp:posOffset>
            </wp:positionV>
            <wp:extent cx="2051685" cy="33210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487" w:rsidRDefault="00F25487" w:rsidP="00F2548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 __________________</w:t>
      </w:r>
    </w:p>
    <w:p w:rsidR="00F25487" w:rsidRDefault="00F25487" w:rsidP="00F2548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MR# ___________________</w:t>
      </w:r>
    </w:p>
    <w:p w:rsidR="00F25487" w:rsidRDefault="00F25487" w:rsidP="00F25487">
      <w:pPr>
        <w:spacing w:line="360" w:lineRule="auto"/>
        <w:rPr>
          <w:rFonts w:ascii="Arial" w:hAnsi="Arial" w:cs="Arial"/>
          <w:sz w:val="20"/>
          <w:szCs w:val="20"/>
        </w:rPr>
      </w:pPr>
    </w:p>
    <w:p w:rsidR="00F25487" w:rsidRDefault="00F25487" w:rsidP="00F2548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have </w:t>
      </w:r>
      <w:proofErr w:type="gramStart"/>
      <w:r>
        <w:rPr>
          <w:rFonts w:ascii="Arial" w:hAnsi="Arial" w:cs="Arial"/>
          <w:sz w:val="20"/>
          <w:szCs w:val="20"/>
        </w:rPr>
        <w:t>a(</w:t>
      </w:r>
      <w:proofErr w:type="gramEnd"/>
      <w:r>
        <w:rPr>
          <w:rFonts w:ascii="Arial" w:hAnsi="Arial" w:cs="Arial"/>
          <w:sz w:val="20"/>
          <w:szCs w:val="20"/>
        </w:rPr>
        <w:t>n) ____________________ scheduled for __________________.  This requires that you stop taking your Coumadin</w:t>
      </w:r>
      <w:r>
        <w:rPr>
          <w:rFonts w:ascii="Arial" w:hAnsi="Arial" w:cs="Arial"/>
          <w:sz w:val="20"/>
          <w:szCs w:val="20"/>
          <w:vertAlign w:val="superscript"/>
        </w:rPr>
        <w:sym w:font="Symbol" w:char="F0E2"/>
      </w:r>
      <w:r>
        <w:rPr>
          <w:rFonts w:ascii="Arial" w:hAnsi="Arial" w:cs="Arial"/>
          <w:sz w:val="20"/>
          <w:szCs w:val="20"/>
        </w:rPr>
        <w:t xml:space="preserve"> (warfarin) before the procedure.</w:t>
      </w:r>
    </w:p>
    <w:p w:rsidR="00F25487" w:rsidRDefault="00F25487" w:rsidP="00F2548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9.75pt;width:431.5pt;height:101.45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387179159" r:id="rId8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75" style="position:absolute;margin-left:18pt;margin-top:125.1pt;width:431.5pt;height:101.45pt;z-index:251660288;visibility:visible;mso-wrap-edited:f">
            <v:imagedata r:id="rId9" o:title=""/>
            <w10:wrap type="topAndBottom"/>
          </v:shape>
          <o:OLEObject Type="Embed" ProgID="Word.Picture.8" ShapeID="_x0000_s1027" DrawAspect="Content" ObjectID="_1387179160" r:id="rId10"/>
        </w:pict>
      </w:r>
    </w:p>
    <w:p w:rsidR="00F25487" w:rsidRDefault="00F25487" w:rsidP="00F2548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taking your warfarin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______ days prior to the procedure:  your last dose will be on ________________________.</w:t>
      </w:r>
    </w:p>
    <w:p w:rsidR="00F25487" w:rsidRDefault="00F25487" w:rsidP="00F2548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Restart taking your warfarin after the procedure on ____________________ night (or as your doctor instructs you to). </w:t>
      </w:r>
    </w:p>
    <w:p w:rsidR="00F25487" w:rsidRDefault="00F25487" w:rsidP="00F25487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Heparin (</w:t>
      </w:r>
      <w:proofErr w:type="spellStart"/>
      <w:r>
        <w:rPr>
          <w:rFonts w:ascii="Arial" w:hAnsi="Arial" w:cs="Arial"/>
          <w:sz w:val="20"/>
          <w:szCs w:val="20"/>
        </w:rPr>
        <w:t>Lovenox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sym w:font="Symbol" w:char="F0E2"/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proofErr w:type="spellStart"/>
      <w:r>
        <w:rPr>
          <w:rFonts w:ascii="Arial" w:hAnsi="Arial" w:cs="Arial"/>
          <w:sz w:val="20"/>
          <w:szCs w:val="20"/>
        </w:rPr>
        <w:t>Fragmin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sym w:font="Symbol" w:char="F0E2"/>
      </w:r>
      <w:r>
        <w:rPr>
          <w:rFonts w:ascii="Arial" w:hAnsi="Arial" w:cs="Arial"/>
          <w:sz w:val="20"/>
          <w:szCs w:val="20"/>
        </w:rPr>
        <w:t xml:space="preserve">) injections start on ________________________ and are given _____ times daily for _____ days.  </w:t>
      </w:r>
      <w:r>
        <w:rPr>
          <w:rFonts w:ascii="Arial" w:hAnsi="Arial" w:cs="Arial"/>
          <w:b/>
          <w:sz w:val="20"/>
          <w:szCs w:val="20"/>
        </w:rPr>
        <w:t>No heparin should be injected within 24 hours of the procedure.</w:t>
      </w:r>
    </w:p>
    <w:p w:rsidR="00F25487" w:rsidRDefault="00F25487" w:rsidP="00F2548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next appointment with the Anticoagulation Clinic is __________________________.</w:t>
      </w:r>
    </w:p>
    <w:p w:rsidR="00AA4942" w:rsidRDefault="00F25487" w:rsidP="00F25487">
      <w:r>
        <w:rPr>
          <w:rFonts w:ascii="Arial" w:hAnsi="Arial" w:cs="Arial"/>
          <w:sz w:val="20"/>
          <w:szCs w:val="20"/>
        </w:rPr>
        <w:t xml:space="preserve">If you have any questions, please call (858) 657-8000 in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La Jolla</w:t>
        </w:r>
      </w:smartTag>
      <w:r>
        <w:rPr>
          <w:rFonts w:ascii="Arial" w:hAnsi="Arial" w:cs="Arial"/>
          <w:sz w:val="20"/>
          <w:szCs w:val="20"/>
        </w:rPr>
        <w:t xml:space="preserve"> or (619) 471-9250 in Hillcrest.</w:t>
      </w:r>
    </w:p>
    <w:sectPr w:rsidR="00AA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87"/>
    <w:rsid w:val="00AA4942"/>
    <w:rsid w:val="00F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889a4db-008f-4948-8871-190713cb6fc3">4EPFK52T7PM5-616762107-1</_dlc_DocId>
    <_dlc_DocIdUrl xmlns="a889a4db-008f-4948-8871-190713cb6fc3">
      <Url>https://health.ucsd.edu/for-health-care-professionals/anticoagulation-guidelines/perioperative/_layouts/15/DocIdRedir.aspx?ID=4EPFK52T7PM5-616762107-1</Url>
      <Description>4EPFK52T7PM5-616762107-1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96BE8B80B7C48A1C69A86ABA3FD03" ma:contentTypeVersion="1" ma:contentTypeDescription="Create a new document." ma:contentTypeScope="" ma:versionID="feecbc857bae9a0f8c809e12b8882a44">
  <xsd:schema xmlns:xsd="http://www.w3.org/2001/XMLSchema" xmlns:xs="http://www.w3.org/2001/XMLSchema" xmlns:p="http://schemas.microsoft.com/office/2006/metadata/properties" xmlns:ns1="http://schemas.microsoft.com/sharepoint/v3" xmlns:ns2="a889a4db-008f-4948-8871-190713cb6fc3" targetNamespace="http://schemas.microsoft.com/office/2006/metadata/properties" ma:root="true" ma:fieldsID="f7ca67d38fe2f35f5b7847c07942f87a" ns1:_="" ns2:_="">
    <xsd:import namespace="http://schemas.microsoft.com/sharepoint/v3"/>
    <xsd:import namespace="a889a4db-008f-4948-8871-190713cb6f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9a4db-008f-4948-8871-190713cb6fc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F9C9A-8461-48B8-8CCA-B702BAB9A681}"/>
</file>

<file path=customXml/itemProps2.xml><?xml version="1.0" encoding="utf-8"?>
<ds:datastoreItem xmlns:ds="http://schemas.openxmlformats.org/officeDocument/2006/customXml" ds:itemID="{626C7455-3132-427C-A73F-E7FA8E883B82}"/>
</file>

<file path=customXml/itemProps3.xml><?xml version="1.0" encoding="utf-8"?>
<ds:datastoreItem xmlns:ds="http://schemas.openxmlformats.org/officeDocument/2006/customXml" ds:itemID="{02BED941-46EC-48DB-88DA-99CBDA3CC592}"/>
</file>

<file path=customXml/itemProps4.xml><?xml version="1.0" encoding="utf-8"?>
<ds:datastoreItem xmlns:ds="http://schemas.openxmlformats.org/officeDocument/2006/customXml" ds:itemID="{BBCF92D3-FB06-4CB1-AB6E-A7F4A16B1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UCSD Medical Center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UCSD Medical Center</dc:creator>
  <cp:lastModifiedBy>UCSD Medical Center</cp:lastModifiedBy>
  <cp:revision>1</cp:revision>
  <dcterms:created xsi:type="dcterms:W3CDTF">2012-01-04T18:46:00Z</dcterms:created>
  <dcterms:modified xsi:type="dcterms:W3CDTF">2012-01-04T18:46:00Z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0x010100A1196BE8B80B7C48A1C69A86ABA3FD03</vt:lpwstr>
  </property>
  <property fmtid="{D5CDD505-2E9C-101B-9397-08002B2CF9AE}" pid="3" name="_dlc_DocIdItemGuid">
    <vt:lpwstr>64680fe0-e44a-4b82-921d-a17f613eab6f</vt:lpwstr>
  </property>
</Properties>
</file>